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Játék komponens: 1 fa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>tábla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en-GB"/>
          <w14:textFill>
            <w14:solidFill>
              <w14:schemeClr w14:val="accent1"/>
            </w14:solidFill>
          </w14:textFill>
        </w:rPr>
        <w:t>.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80 fa gyöngy (10 db 8 színben) 8 csésze 1 kézikönyv. </w:t>
      </w:r>
    </w:p>
    <w:p>
      <w:p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A játék célja: Gyakorolja a gyermekek koncentrációját, felfedező képességét, gondolkodási képességét, tartsa távol a gyermekeket az elektronikus eszközöktől, javítsa a gyerekekkel való játék szórakozását, fokozza a szülő és a gyermek interakcióját.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 xml:space="preserve"> 3 éves kortól.</w:t>
      </w:r>
    </w:p>
    <w:p>
      <w:p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A játékot 2-4 ember játszhatja. </w:t>
      </w:r>
    </w:p>
    <w:p>
      <w:p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Játékszabályok: </w:t>
      </w:r>
    </w:p>
    <w:p>
      <w:pPr>
        <w:numPr>
          <w:ilvl w:val="0"/>
          <w:numId w:val="1"/>
        </w:num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A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>gyöngyök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csak vízszintesen vagy függőlegesen moz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>gathatóak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. </w:t>
      </w:r>
    </w:p>
    <w:p>
      <w:pPr>
        <w:numPr>
          <w:ilvl w:val="0"/>
          <w:numId w:val="1"/>
        </w:num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A gyöngyöket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>mozgassa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befelé, és keresse meg a szomszédos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>, azonos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színű gyöngyöket. </w:t>
      </w:r>
    </w:p>
    <w:p>
      <w:p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a játék előkészítése: véletlenszerűen  helyezzen el 80 gyöngyöt úgy a fatáblán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>,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hogy azonos színűek nem lehetnek egymás mellett.  A középső helyet hagyja üresen.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 xml:space="preserve">Mozgasson egy (de maximum egy egész sor vagy oszlop) gyöngyöt lehetőleg úgy, hogy azonos színű gyöngyök egymás mellés essenek. </w:t>
      </w:r>
    </w:p>
    <w:p>
      <w:p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Mozog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 xml:space="preserve">atás után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keresse meg az azonos színű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 xml:space="preserve">, egymás mellé eső azonos színű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gyöngyöket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 xml:space="preserve">.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 pontot kap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 xml:space="preserve"> aki ki tud venni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 gyöngy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 xml:space="preserve">öt,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10 pontot 3 gyöngyért, 20 pontot 4 gyöngyért stb. A gyöngyök után számolja ki a pontszámot, és a legmagasabb pontszámot elért személy nyeri a végső győzelmet!</w:t>
      </w:r>
    </w:p>
    <w:p>
      <w:pP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p>
      <w:pPr>
        <w:rPr>
          <w:rFonts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bookmarkStart w:id="0" w:name="_GoBack"/>
      <w:bookmarkEnd w:id="0"/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FIGYELEM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 xml:space="preserve">!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>N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em alkalmas 36 hónap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:lang w:val="hu-HU"/>
          <w14:textFill>
            <w14:solidFill>
              <w14:schemeClr w14:val="accent1"/>
            </w14:solidFill>
          </w14:textFill>
        </w:rPr>
        <w:t>nál fiatalabb</w:t>
      </w:r>
      <w:r>
        <w:rPr>
          <w:rFonts w:hint="default" w:ascii="Arial" w:hAnsi="Arial" w:eastAsia="Times New Roman" w:cs="Arial"/>
          <w:b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gyermekek számára.  A csomagolás fontos információkat tartalmaz. Kérjük, őrizze meg későbbi használatra.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89E2"/>
    <w:multiLevelType w:val="singleLevel"/>
    <w:tmpl w:val="2FEC89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64"/>
    <w:rsid w:val="0001049E"/>
    <w:rsid w:val="00017D2A"/>
    <w:rsid w:val="001F1605"/>
    <w:rsid w:val="002C0264"/>
    <w:rsid w:val="00306067"/>
    <w:rsid w:val="00376FDE"/>
    <w:rsid w:val="00566693"/>
    <w:rsid w:val="0097440F"/>
    <w:rsid w:val="00A3232A"/>
    <w:rsid w:val="00C339A3"/>
    <w:rsid w:val="00DF43AA"/>
    <w:rsid w:val="00EB643F"/>
    <w:rsid w:val="00FF7F82"/>
    <w:rsid w:val="6C02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hu-HU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widowControl w:val="0"/>
      <w:autoSpaceDE w:val="0"/>
      <w:autoSpaceDN w:val="0"/>
      <w:spacing w:after="0" w:line="240" w:lineRule="auto"/>
      <w:ind w:left="3621"/>
    </w:pPr>
    <w:rPr>
      <w:rFonts w:ascii="Arial" w:hAnsi="Arial" w:eastAsia="Arial" w:cs="Arial"/>
      <w:sz w:val="20"/>
      <w:szCs w:val="20"/>
      <w:lang w:val="en-US" w:eastAsia="en-US"/>
    </w:rPr>
  </w:style>
  <w:style w:type="paragraph" w:customStyle="1" w:styleId="5">
    <w:name w:val="m_1023776842538110116defaul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Szövegtörzs Char"/>
    <w:basedOn w:val="4"/>
    <w:link w:val="2"/>
    <w:uiPriority w:val="1"/>
    <w:rPr>
      <w:rFonts w:ascii="Arial" w:hAnsi="Arial" w:eastAsia="Arial" w:cs="Arial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1587</Characters>
  <Lines>13</Lines>
  <Paragraphs>3</Paragraphs>
  <TotalTime>10</TotalTime>
  <ScaleCrop>false</ScaleCrop>
  <LinksUpToDate>false</LinksUpToDate>
  <CharactersWithSpaces>1814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2020-06-26T13:00:00Z</dcterms:created>
  <dc:creator>Lenovo</dc:creator>
  <cp:lastModifiedBy>Ariel</cp:lastModifiedBy>
  <dcterms:modified xsi:type="dcterms:W3CDTF">2021-01-01T20:46:09Z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